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056B" w14:textId="50ECA7D2" w:rsidR="0001575B" w:rsidRDefault="00DE647A" w:rsidP="0001575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Gaëlle GERBER</w:t>
      </w:r>
    </w:p>
    <w:p w14:paraId="6B032D9A" w14:textId="77777777" w:rsidR="00E54ECC" w:rsidRDefault="00E54ECC" w:rsidP="0001575B">
      <w:pPr>
        <w:spacing w:after="0"/>
        <w:rPr>
          <w:rFonts w:ascii="Arial" w:hAnsi="Arial" w:cs="Arial"/>
          <w:color w:val="000000"/>
        </w:rPr>
      </w:pPr>
    </w:p>
    <w:p w14:paraId="5D42F2B0" w14:textId="73F95FA8" w:rsidR="00601747" w:rsidRDefault="00E54ECC" w:rsidP="00E54ECC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Avocat</w:t>
      </w:r>
    </w:p>
    <w:p w14:paraId="3517FE61" w14:textId="77777777" w:rsidR="00E54ECC" w:rsidRDefault="00E54ECC" w:rsidP="00F06808">
      <w:pPr>
        <w:rPr>
          <w:rFonts w:ascii="Arial" w:eastAsia="Times New Roman" w:hAnsi="Arial" w:cs="Arial"/>
          <w:lang w:eastAsia="fr-LU"/>
        </w:rPr>
      </w:pPr>
    </w:p>
    <w:p w14:paraId="6D84349E" w14:textId="3C5F74FE" w:rsidR="00F06808" w:rsidRDefault="00F06808" w:rsidP="00F06808">
      <w:pPr>
        <w:rPr>
          <w:rFonts w:ascii="Arial" w:eastAsia="Times New Roman" w:hAnsi="Arial" w:cs="Arial"/>
          <w:lang w:eastAsia="fr-LU"/>
        </w:rPr>
      </w:pPr>
      <w:r>
        <w:rPr>
          <w:rFonts w:ascii="Arial" w:eastAsia="Times New Roman" w:hAnsi="Arial" w:cs="Arial"/>
          <w:lang w:eastAsia="fr-LU"/>
        </w:rPr>
        <w:t>Areas of practice:</w:t>
      </w:r>
    </w:p>
    <w:p w14:paraId="0A0B6DA4" w14:textId="56A0CC92" w:rsidR="00F06808" w:rsidRPr="001056FA" w:rsidRDefault="00F06808" w:rsidP="00855DDD">
      <w:pPr>
        <w:pStyle w:val="Paragraphedeliste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strike/>
          <w:lang w:val="en-GB" w:eastAsia="fr-LU"/>
        </w:rPr>
      </w:pPr>
      <w:r w:rsidRPr="001056FA">
        <w:rPr>
          <w:rFonts w:ascii="Arial" w:eastAsia="Times New Roman" w:hAnsi="Arial" w:cs="Arial"/>
          <w:lang w:val="en-GB" w:eastAsia="fr-LU"/>
        </w:rPr>
        <w:t>Labo</w:t>
      </w:r>
      <w:r w:rsidR="00371ABB" w:rsidRPr="001056FA">
        <w:rPr>
          <w:rFonts w:ascii="Arial" w:eastAsia="Times New Roman" w:hAnsi="Arial" w:cs="Arial"/>
          <w:lang w:val="en-GB" w:eastAsia="fr-LU"/>
        </w:rPr>
        <w:t>u</w:t>
      </w:r>
      <w:r w:rsidRPr="001056FA">
        <w:rPr>
          <w:rFonts w:ascii="Arial" w:eastAsia="Times New Roman" w:hAnsi="Arial" w:cs="Arial"/>
          <w:lang w:val="en-GB" w:eastAsia="fr-LU"/>
        </w:rPr>
        <w:t>r law</w:t>
      </w:r>
      <w:r w:rsidRPr="001056FA">
        <w:rPr>
          <w:rFonts w:ascii="Arial" w:eastAsia="Times New Roman" w:hAnsi="Arial" w:cs="Arial"/>
          <w:strike/>
          <w:lang w:val="en-GB" w:eastAsia="fr-LU"/>
        </w:rPr>
        <w:t xml:space="preserve"> </w:t>
      </w:r>
    </w:p>
    <w:p w14:paraId="65E4275C" w14:textId="62CD32CA" w:rsidR="00F06808" w:rsidRPr="001056FA" w:rsidRDefault="00B97C66" w:rsidP="00F06808">
      <w:pPr>
        <w:pStyle w:val="Paragraphedeliste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lang w:val="en-GB" w:eastAsia="fr-LU"/>
        </w:rPr>
      </w:pPr>
      <w:r w:rsidRPr="001056FA">
        <w:rPr>
          <w:rFonts w:ascii="Arial" w:eastAsia="Times New Roman" w:hAnsi="Arial" w:cs="Arial"/>
          <w:lang w:val="en-GB" w:eastAsia="fr-LU"/>
        </w:rPr>
        <w:t>Business Litigation</w:t>
      </w:r>
    </w:p>
    <w:p w14:paraId="3BD848AC" w14:textId="77777777" w:rsidR="00371ABB" w:rsidRDefault="00371ABB" w:rsidP="00C022E2">
      <w:pPr>
        <w:spacing w:after="0"/>
        <w:jc w:val="both"/>
        <w:rPr>
          <w:rFonts w:ascii="Arial" w:hAnsi="Arial" w:cs="Arial"/>
        </w:rPr>
      </w:pPr>
    </w:p>
    <w:p w14:paraId="5665751F" w14:textId="29F83FDA" w:rsidR="00F06808" w:rsidRDefault="00371ABB" w:rsidP="00C022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Gaëlle Gerber</w:t>
      </w:r>
      <w:r w:rsidRPr="00371ABB">
        <w:rPr>
          <w:rFonts w:ascii="Arial" w:hAnsi="Arial" w:cs="Arial"/>
        </w:rPr>
        <w:t xml:space="preserve"> joined the firm in March 202</w:t>
      </w:r>
      <w:r>
        <w:rPr>
          <w:rFonts w:ascii="Arial" w:hAnsi="Arial" w:cs="Arial"/>
        </w:rPr>
        <w:t>3</w:t>
      </w:r>
      <w:r w:rsidRPr="00371ABB">
        <w:rPr>
          <w:rFonts w:ascii="Arial" w:hAnsi="Arial" w:cs="Arial"/>
        </w:rPr>
        <w:t xml:space="preserve"> and was admitted to the Luxembourg Bar the same year.</w:t>
      </w:r>
    </w:p>
    <w:p w14:paraId="69875490" w14:textId="77777777" w:rsidR="00371ABB" w:rsidRDefault="00371ABB" w:rsidP="00C022E2">
      <w:pPr>
        <w:spacing w:after="0"/>
        <w:jc w:val="both"/>
        <w:rPr>
          <w:rFonts w:ascii="Arial" w:hAnsi="Arial" w:cs="Arial"/>
        </w:rPr>
      </w:pPr>
    </w:p>
    <w:p w14:paraId="6716FD65" w14:textId="3E6AD80C" w:rsidR="00F06808" w:rsidRPr="00045D9B" w:rsidRDefault="000B532E" w:rsidP="00F068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Gaëlle holds a </w:t>
      </w:r>
      <w:r w:rsidR="00F06808" w:rsidRPr="00DE647A">
        <w:rPr>
          <w:rFonts w:ascii="Arial" w:hAnsi="Arial" w:cs="Arial"/>
        </w:rPr>
        <w:t>double degree in Franco-German law</w:t>
      </w:r>
      <w:r w:rsidR="00F06808" w:rsidRPr="00045D9B">
        <w:rPr>
          <w:rFonts w:ascii="Arial" w:hAnsi="Arial" w:cs="Arial"/>
        </w:rPr>
        <w:t xml:space="preserve"> </w:t>
      </w:r>
      <w:r w:rsidR="00F06808">
        <w:rPr>
          <w:rFonts w:ascii="Arial" w:hAnsi="Arial" w:cs="Arial"/>
        </w:rPr>
        <w:t>from</w:t>
      </w:r>
      <w:r w:rsidR="00F06808" w:rsidRPr="00045D9B">
        <w:rPr>
          <w:rFonts w:ascii="Arial" w:hAnsi="Arial" w:cs="Arial"/>
        </w:rPr>
        <w:t xml:space="preserve"> the</w:t>
      </w:r>
      <w:r w:rsidR="00F06808">
        <w:rPr>
          <w:rFonts w:ascii="Arial" w:hAnsi="Arial" w:cs="Arial"/>
        </w:rPr>
        <w:t xml:space="preserve"> University of Saarland (Germany) and the University of Lorraine (France).</w:t>
      </w:r>
      <w:r>
        <w:rPr>
          <w:rFonts w:ascii="Arial" w:hAnsi="Arial" w:cs="Arial"/>
        </w:rPr>
        <w:t xml:space="preserve"> She also holds </w:t>
      </w:r>
      <w:r w:rsidR="00F06808">
        <w:rPr>
          <w:rFonts w:ascii="Arial" w:hAnsi="Arial" w:cs="Arial"/>
        </w:rPr>
        <w:t xml:space="preserve">a </w:t>
      </w:r>
      <w:r w:rsidR="00F06808" w:rsidRPr="00045D9B">
        <w:rPr>
          <w:rFonts w:ascii="Arial" w:hAnsi="Arial" w:cs="Arial"/>
        </w:rPr>
        <w:t>Master</w:t>
      </w:r>
      <w:r w:rsidR="00F06808">
        <w:rPr>
          <w:rFonts w:ascii="Arial" w:hAnsi="Arial" w:cs="Arial"/>
        </w:rPr>
        <w:t>’s</w:t>
      </w:r>
      <w:r w:rsidR="00F06808" w:rsidRPr="00045D9B">
        <w:rPr>
          <w:rFonts w:ascii="Arial" w:hAnsi="Arial" w:cs="Arial"/>
        </w:rPr>
        <w:t xml:space="preserve"> degree</w:t>
      </w:r>
      <w:r w:rsidR="00F06808">
        <w:rPr>
          <w:rFonts w:ascii="Arial" w:hAnsi="Arial" w:cs="Arial"/>
        </w:rPr>
        <w:t>s</w:t>
      </w:r>
      <w:r w:rsidR="00F06808" w:rsidRPr="00045D9B">
        <w:rPr>
          <w:rFonts w:ascii="Arial" w:hAnsi="Arial" w:cs="Arial"/>
        </w:rPr>
        <w:t xml:space="preserve"> in business law (</w:t>
      </w:r>
      <w:r w:rsidR="00F06808">
        <w:rPr>
          <w:rFonts w:ascii="Arial" w:hAnsi="Arial" w:cs="Arial"/>
        </w:rPr>
        <w:t>Master 1 Droit des affaires) and a Master’s degree in International business law (</w:t>
      </w:r>
      <w:r w:rsidR="00F06808" w:rsidRPr="00045D9B">
        <w:rPr>
          <w:rFonts w:ascii="Arial" w:hAnsi="Arial" w:cs="Arial"/>
        </w:rPr>
        <w:t xml:space="preserve">Master </w:t>
      </w:r>
      <w:r w:rsidR="00F06808">
        <w:rPr>
          <w:rFonts w:ascii="Arial" w:hAnsi="Arial" w:cs="Arial"/>
        </w:rPr>
        <w:t>2</w:t>
      </w:r>
      <w:r w:rsidR="00F06808" w:rsidRPr="00045D9B">
        <w:rPr>
          <w:rFonts w:ascii="Arial" w:hAnsi="Arial" w:cs="Arial"/>
        </w:rPr>
        <w:t xml:space="preserve"> Droit des affaires</w:t>
      </w:r>
      <w:r w:rsidR="00F06808">
        <w:rPr>
          <w:rFonts w:ascii="Arial" w:hAnsi="Arial" w:cs="Arial"/>
        </w:rPr>
        <w:t xml:space="preserve"> </w:t>
      </w:r>
      <w:proofErr w:type="spellStart"/>
      <w:r w:rsidR="00F06808">
        <w:rPr>
          <w:rFonts w:ascii="Arial" w:hAnsi="Arial" w:cs="Arial"/>
        </w:rPr>
        <w:t>transfrontières</w:t>
      </w:r>
      <w:proofErr w:type="spellEnd"/>
      <w:r w:rsidR="00F06808" w:rsidRPr="00045D9B">
        <w:rPr>
          <w:rFonts w:ascii="Arial" w:hAnsi="Arial" w:cs="Arial"/>
        </w:rPr>
        <w:t>)</w:t>
      </w:r>
      <w:r w:rsidR="00F06808">
        <w:rPr>
          <w:rFonts w:ascii="Arial" w:hAnsi="Arial" w:cs="Arial"/>
        </w:rPr>
        <w:t xml:space="preserve"> from the University of Lorraine (France)</w:t>
      </w:r>
      <w:r>
        <w:rPr>
          <w:rFonts w:ascii="Arial" w:hAnsi="Arial" w:cs="Arial"/>
        </w:rPr>
        <w:t xml:space="preserve"> as well as a</w:t>
      </w:r>
      <w:r w:rsidR="00F06808" w:rsidRPr="00045D9B">
        <w:rPr>
          <w:rFonts w:ascii="Arial" w:hAnsi="Arial" w:cs="Arial"/>
        </w:rPr>
        <w:t xml:space="preserve"> </w:t>
      </w:r>
      <w:r w:rsidR="00F06808">
        <w:rPr>
          <w:rFonts w:ascii="Arial" w:hAnsi="Arial" w:cs="Arial"/>
        </w:rPr>
        <w:t>Master of Laws degree (</w:t>
      </w:r>
      <w:r w:rsidR="00F06808" w:rsidRPr="00045D9B">
        <w:rPr>
          <w:rFonts w:ascii="Arial" w:hAnsi="Arial" w:cs="Arial"/>
        </w:rPr>
        <w:t>LL.M.</w:t>
      </w:r>
      <w:r w:rsidR="00F06808">
        <w:rPr>
          <w:rFonts w:ascii="Arial" w:hAnsi="Arial" w:cs="Arial"/>
        </w:rPr>
        <w:t>)</w:t>
      </w:r>
      <w:r w:rsidR="00F06808" w:rsidRPr="00045D9B">
        <w:rPr>
          <w:rFonts w:ascii="Arial" w:hAnsi="Arial" w:cs="Arial"/>
        </w:rPr>
        <w:t xml:space="preserve"> from the </w:t>
      </w:r>
      <w:r w:rsidR="00E54ECC">
        <w:rPr>
          <w:rFonts w:ascii="Arial" w:hAnsi="Arial" w:cs="Arial"/>
        </w:rPr>
        <w:t xml:space="preserve">Universität Trier </w:t>
      </w:r>
      <w:r w:rsidR="00F06808">
        <w:rPr>
          <w:rFonts w:ascii="Arial" w:hAnsi="Arial" w:cs="Arial"/>
        </w:rPr>
        <w:t>(Germany)</w:t>
      </w:r>
      <w:r w:rsidR="00F06808" w:rsidRPr="00045D9B">
        <w:rPr>
          <w:rFonts w:ascii="Arial" w:hAnsi="Arial" w:cs="Arial"/>
        </w:rPr>
        <w:t>.</w:t>
      </w:r>
    </w:p>
    <w:p w14:paraId="4939053A" w14:textId="77777777" w:rsidR="000271CD" w:rsidRPr="00045D9B" w:rsidRDefault="000271CD" w:rsidP="00C022E2">
      <w:pPr>
        <w:spacing w:after="0"/>
        <w:jc w:val="both"/>
        <w:rPr>
          <w:rFonts w:ascii="Arial" w:hAnsi="Arial" w:cs="Arial"/>
        </w:rPr>
      </w:pPr>
    </w:p>
    <w:sectPr w:rsidR="000271CD" w:rsidRPr="0004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A2B"/>
    <w:multiLevelType w:val="hybridMultilevel"/>
    <w:tmpl w:val="FB8A80A6"/>
    <w:lvl w:ilvl="0" w:tplc="022EDD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366488">
    <w:abstractNumId w:val="1"/>
  </w:num>
  <w:num w:numId="2" w16cid:durableId="102729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7"/>
    <w:rsid w:val="0001575B"/>
    <w:rsid w:val="000271CD"/>
    <w:rsid w:val="00045D9B"/>
    <w:rsid w:val="00051970"/>
    <w:rsid w:val="0006357A"/>
    <w:rsid w:val="000720B5"/>
    <w:rsid w:val="000933CE"/>
    <w:rsid w:val="00097AE7"/>
    <w:rsid w:val="000A02AE"/>
    <w:rsid w:val="000A32B0"/>
    <w:rsid w:val="000B08E4"/>
    <w:rsid w:val="000B532E"/>
    <w:rsid w:val="000D3C0D"/>
    <w:rsid w:val="000E173B"/>
    <w:rsid w:val="001056FA"/>
    <w:rsid w:val="00143A03"/>
    <w:rsid w:val="001A42C3"/>
    <w:rsid w:val="001C3297"/>
    <w:rsid w:val="001D5460"/>
    <w:rsid w:val="0020724A"/>
    <w:rsid w:val="0023458D"/>
    <w:rsid w:val="0023467D"/>
    <w:rsid w:val="002B4AE4"/>
    <w:rsid w:val="002D138E"/>
    <w:rsid w:val="002D7000"/>
    <w:rsid w:val="002E750A"/>
    <w:rsid w:val="00371ABB"/>
    <w:rsid w:val="003E5C54"/>
    <w:rsid w:val="003F5B6C"/>
    <w:rsid w:val="00410393"/>
    <w:rsid w:val="00483D3D"/>
    <w:rsid w:val="00491F13"/>
    <w:rsid w:val="00493F2E"/>
    <w:rsid w:val="004C5B5B"/>
    <w:rsid w:val="004F072B"/>
    <w:rsid w:val="0050604A"/>
    <w:rsid w:val="005107BC"/>
    <w:rsid w:val="00513E72"/>
    <w:rsid w:val="00542D08"/>
    <w:rsid w:val="005437BA"/>
    <w:rsid w:val="00601747"/>
    <w:rsid w:val="0064532F"/>
    <w:rsid w:val="00693A6B"/>
    <w:rsid w:val="006A1A25"/>
    <w:rsid w:val="006F350A"/>
    <w:rsid w:val="007369A0"/>
    <w:rsid w:val="00787AEE"/>
    <w:rsid w:val="00790ACE"/>
    <w:rsid w:val="007A1D2B"/>
    <w:rsid w:val="007D283D"/>
    <w:rsid w:val="007E0EBB"/>
    <w:rsid w:val="00812F5A"/>
    <w:rsid w:val="00876367"/>
    <w:rsid w:val="008829DA"/>
    <w:rsid w:val="008B0526"/>
    <w:rsid w:val="008B160D"/>
    <w:rsid w:val="008C5B96"/>
    <w:rsid w:val="008D295B"/>
    <w:rsid w:val="0093452C"/>
    <w:rsid w:val="009869BD"/>
    <w:rsid w:val="009B2980"/>
    <w:rsid w:val="009B2C92"/>
    <w:rsid w:val="009F226D"/>
    <w:rsid w:val="00A855E7"/>
    <w:rsid w:val="00B12BB7"/>
    <w:rsid w:val="00B25A7D"/>
    <w:rsid w:val="00B36520"/>
    <w:rsid w:val="00B97C66"/>
    <w:rsid w:val="00BD430D"/>
    <w:rsid w:val="00BF429F"/>
    <w:rsid w:val="00C022E2"/>
    <w:rsid w:val="00C13466"/>
    <w:rsid w:val="00C337E5"/>
    <w:rsid w:val="00C960C5"/>
    <w:rsid w:val="00D8426B"/>
    <w:rsid w:val="00DB2DDE"/>
    <w:rsid w:val="00DB7B83"/>
    <w:rsid w:val="00DE647A"/>
    <w:rsid w:val="00DF3306"/>
    <w:rsid w:val="00E54ECC"/>
    <w:rsid w:val="00E83CC4"/>
    <w:rsid w:val="00EA1BE6"/>
    <w:rsid w:val="00EB4EC2"/>
    <w:rsid w:val="00ED365E"/>
    <w:rsid w:val="00ED4C57"/>
    <w:rsid w:val="00ED6446"/>
    <w:rsid w:val="00F01CDD"/>
    <w:rsid w:val="00F05419"/>
    <w:rsid w:val="00F06808"/>
    <w:rsid w:val="00F45D44"/>
    <w:rsid w:val="00FC30F0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B30"/>
  <w15:chartTrackingRefBased/>
  <w15:docId w15:val="{DB342304-9BA2-4601-820D-76921FB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75B"/>
    <w:pPr>
      <w:spacing w:after="200" w:line="276" w:lineRule="auto"/>
      <w:ind w:left="720"/>
      <w:contextualSpacing/>
    </w:pPr>
    <w:rPr>
      <w:lang w:val="fr-LU"/>
    </w:rPr>
  </w:style>
  <w:style w:type="paragraph" w:styleId="NormalWeb">
    <w:name w:val="Normal (Web)"/>
    <w:basedOn w:val="Normal"/>
    <w:uiPriority w:val="99"/>
    <w:semiHidden/>
    <w:unhideWhenUsed/>
    <w:rsid w:val="0002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0271CD"/>
    <w:rPr>
      <w:i/>
      <w:iCs/>
    </w:rPr>
  </w:style>
  <w:style w:type="paragraph" w:styleId="Rvision">
    <w:name w:val="Revision"/>
    <w:hidden/>
    <w:uiPriority w:val="99"/>
    <w:semiHidden/>
    <w:rsid w:val="0002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E7EA-7AD1-4942-A2D9-A3EEDE3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Tonnar</dc:creator>
  <cp:keywords/>
  <dc:description/>
  <cp:lastModifiedBy>S&amp;S</cp:lastModifiedBy>
  <cp:revision>2</cp:revision>
  <cp:lastPrinted>2023-11-23T12:24:00Z</cp:lastPrinted>
  <dcterms:created xsi:type="dcterms:W3CDTF">2023-12-18T08:51:00Z</dcterms:created>
  <dcterms:modified xsi:type="dcterms:W3CDTF">2023-12-18T08:51:00Z</dcterms:modified>
</cp:coreProperties>
</file>